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C1" w:rsidRDefault="00AE76C1" w:rsidP="00AE7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Приказ №</w:t>
        </w:r>
        <w:r w:rsidR="004D464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>39/1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 от 11  апреля  2023г.</w:t>
        </w:r>
      </w:hyperlink>
    </w:p>
    <w:p w:rsidR="00AE76C1" w:rsidRDefault="00AE76C1" w:rsidP="00AE76C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6C1" w:rsidRPr="0055782A" w:rsidRDefault="00AE76C1" w:rsidP="00AE76C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муниципального  смотра школьных театров.</w:t>
      </w:r>
    </w:p>
    <w:p w:rsidR="00AE76C1" w:rsidRDefault="00AE76C1" w:rsidP="00AE76C1">
      <w:pPr>
        <w:rPr>
          <w:rFonts w:ascii="Times New Roman" w:hAnsi="Times New Roman" w:cs="Times New Roman"/>
          <w:sz w:val="24"/>
          <w:szCs w:val="24"/>
        </w:rPr>
      </w:pPr>
    </w:p>
    <w:p w:rsidR="00AE76C1" w:rsidRDefault="00AE76C1" w:rsidP="00AE76C1">
      <w:pPr>
        <w:rPr>
          <w:rFonts w:ascii="Times New Roman" w:hAnsi="Times New Roman" w:cs="Times New Roman"/>
          <w:sz w:val="24"/>
          <w:szCs w:val="24"/>
        </w:rPr>
      </w:pPr>
    </w:p>
    <w:p w:rsidR="00AE76C1" w:rsidRPr="00BE0E02" w:rsidRDefault="00AE76C1" w:rsidP="00AE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BE0E02">
        <w:rPr>
          <w:rFonts w:ascii="Times New Roman" w:hAnsi="Times New Roman" w:cs="Times New Roman"/>
          <w:sz w:val="24"/>
          <w:szCs w:val="24"/>
        </w:rPr>
        <w:t xml:space="preserve"> рамках реализации в Республике Дагестан межведомственного культурно-просветительского проекта «Театр в школе» на 2023-2024 годы (далее - смотр) и в соответствии с приказом Министерства образования и науки Республики Дагестан и Министерства культуры Республики Дагестан от 18 ноября 2021 года № 09-01-658/21 «О реализации проекта «Театр в школе».</w:t>
      </w:r>
    </w:p>
    <w:p w:rsidR="00AE76C1" w:rsidRDefault="00AE76C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6C1" w:rsidRPr="0055782A" w:rsidRDefault="00AE76C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5578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ПРИКАЗЫВАЮ:</w:t>
      </w:r>
    </w:p>
    <w:p w:rsidR="00AE76C1" w:rsidRDefault="00AE76C1" w:rsidP="00AE76C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Провести </w:t>
      </w:r>
      <w:r w:rsidR="008B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мая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8B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 школьных театров</w:t>
      </w:r>
      <w:r w:rsidR="008B4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6C1" w:rsidRDefault="00944F2D" w:rsidP="00944F2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6E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членов жюри по проведению</w:t>
      </w:r>
      <w:r w:rsidR="008B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смотра</w:t>
      </w:r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составе:</w:t>
      </w:r>
    </w:p>
    <w:p w:rsidR="00AE76C1" w:rsidRDefault="008B452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.Лукманова С.Ш.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УО. </w:t>
      </w:r>
    </w:p>
    <w:p w:rsidR="00AE76C1" w:rsidRDefault="008B452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>.Адзиева К.А.-методист УО</w:t>
      </w:r>
    </w:p>
    <w:p w:rsidR="0055782A" w:rsidRDefault="008B452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782A">
        <w:rPr>
          <w:rFonts w:ascii="Times New Roman" w:eastAsia="Times New Roman" w:hAnsi="Times New Roman" w:cs="Times New Roman"/>
          <w:sz w:val="24"/>
          <w:szCs w:val="24"/>
          <w:lang w:eastAsia="ru-RU"/>
        </w:rPr>
        <w:t>.Омарова З.М.-директор ЦБС</w:t>
      </w:r>
    </w:p>
    <w:p w:rsidR="00BD0ADD" w:rsidRDefault="008B452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0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.Ибрагимова Э.Н.-специалист по вокалу </w:t>
      </w:r>
      <w:r w:rsidR="00DC2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СМКДЦ</w:t>
      </w:r>
    </w:p>
    <w:p w:rsidR="0055782A" w:rsidRDefault="008B452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782A">
        <w:rPr>
          <w:rFonts w:ascii="Times New Roman" w:eastAsia="Times New Roman" w:hAnsi="Times New Roman" w:cs="Times New Roman"/>
          <w:sz w:val="24"/>
          <w:szCs w:val="24"/>
          <w:lang w:eastAsia="ru-RU"/>
        </w:rPr>
        <w:t>.Лукманов М.</w:t>
      </w:r>
      <w:r w:rsidR="00BD0ADD">
        <w:rPr>
          <w:rFonts w:ascii="Times New Roman" w:eastAsia="Times New Roman" w:hAnsi="Times New Roman" w:cs="Times New Roman"/>
          <w:sz w:val="24"/>
          <w:szCs w:val="24"/>
          <w:lang w:eastAsia="ru-RU"/>
        </w:rPr>
        <w:t>Л.-художественный руководитель</w:t>
      </w:r>
      <w:r w:rsidR="00DC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СМКДЦ</w:t>
      </w:r>
    </w:p>
    <w:p w:rsidR="001775D7" w:rsidRDefault="00944F2D" w:rsidP="0094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2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F2D" w:rsidRDefault="00202067" w:rsidP="0094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3.Руководителям образовательных организаций</w:t>
      </w:r>
      <w:r w:rsidR="00FD6EC1" w:rsidRPr="00BE0E02">
        <w:rPr>
          <w:rFonts w:ascii="Times New Roman" w:hAnsi="Times New Roman" w:cs="Times New Roman"/>
          <w:sz w:val="24"/>
          <w:szCs w:val="24"/>
        </w:rPr>
        <w:t xml:space="preserve">  обеспечить участие </w:t>
      </w:r>
      <w:r w:rsidR="00944F2D">
        <w:rPr>
          <w:rFonts w:ascii="Times New Roman" w:hAnsi="Times New Roman" w:cs="Times New Roman"/>
          <w:sz w:val="24"/>
          <w:szCs w:val="24"/>
        </w:rPr>
        <w:t xml:space="preserve">в смотре </w:t>
      </w:r>
      <w:r w:rsidR="00FD6EC1" w:rsidRPr="00BE0E02">
        <w:rPr>
          <w:rFonts w:ascii="Times New Roman" w:hAnsi="Times New Roman" w:cs="Times New Roman"/>
          <w:sz w:val="24"/>
          <w:szCs w:val="24"/>
        </w:rPr>
        <w:t>школьн</w:t>
      </w:r>
      <w:r w:rsidR="00944F2D">
        <w:rPr>
          <w:rFonts w:ascii="Times New Roman" w:hAnsi="Times New Roman" w:cs="Times New Roman"/>
          <w:sz w:val="24"/>
          <w:szCs w:val="24"/>
        </w:rPr>
        <w:t xml:space="preserve">ых </w:t>
      </w:r>
      <w:r w:rsidR="00FD6EC1" w:rsidRPr="00BE0E02">
        <w:rPr>
          <w:rFonts w:ascii="Times New Roman" w:hAnsi="Times New Roman" w:cs="Times New Roman"/>
          <w:sz w:val="24"/>
          <w:szCs w:val="24"/>
        </w:rPr>
        <w:t>театр</w:t>
      </w:r>
      <w:r w:rsidR="001775D7">
        <w:rPr>
          <w:rFonts w:ascii="Times New Roman" w:hAnsi="Times New Roman" w:cs="Times New Roman"/>
          <w:sz w:val="24"/>
          <w:szCs w:val="24"/>
        </w:rPr>
        <w:t>альных кружков</w:t>
      </w:r>
      <w:proofErr w:type="gramStart"/>
      <w:r w:rsidR="001775D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44F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76C1" w:rsidRPr="00944F2D" w:rsidRDefault="00944F2D" w:rsidP="0094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Организовать размещение информации </w:t>
      </w:r>
      <w:r w:rsidR="00FD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 общеобразовательных организаций, в СМИ.</w:t>
      </w:r>
    </w:p>
    <w:p w:rsidR="00AE76C1" w:rsidRDefault="00944F2D" w:rsidP="00944F2D">
      <w:pPr>
        <w:shd w:val="clear" w:color="auto" w:fill="FFFFFF"/>
        <w:spacing w:before="15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</w:t>
      </w:r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МКУ «УО» </w:t>
      </w:r>
      <w:proofErr w:type="spellStart"/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Лукманову</w:t>
      </w:r>
      <w:proofErr w:type="spellEnd"/>
      <w:r w:rsidR="00AE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</w:p>
    <w:p w:rsidR="00AE76C1" w:rsidRDefault="00AE76C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76C1" w:rsidRDefault="00AE76C1" w:rsidP="00AE76C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Приложение: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 электронном виде.</w:t>
        </w:r>
      </w:hyperlink>
    </w:p>
    <w:p w:rsidR="008B4521" w:rsidRDefault="008B4521" w:rsidP="00FD6EC1">
      <w:pPr>
        <w:tabs>
          <w:tab w:val="left" w:pos="74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6C1" w:rsidRDefault="00FD6EC1" w:rsidP="00FD6EC1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МКУ     </w:t>
      </w:r>
      <w:r w:rsidR="008B4521">
        <w:rPr>
          <w:rFonts w:ascii="Times New Roman" w:hAnsi="Times New Roman" w:cs="Times New Roman"/>
          <w:sz w:val="24"/>
          <w:szCs w:val="24"/>
        </w:rPr>
        <w:t xml:space="preserve">«Управление образования»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С.Лукманова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588D" w:rsidRDefault="0087588D" w:rsidP="00AE76C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02067" w:rsidRDefault="00202067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:rsidR="00202067" w:rsidRDefault="00202067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:rsidR="008B4521" w:rsidRDefault="00202067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F0D9B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B452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A4B93" w:rsidRPr="00BE0E02" w:rsidRDefault="006F0D9B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B4521">
        <w:rPr>
          <w:rFonts w:ascii="Times New Roman" w:hAnsi="Times New Roman" w:cs="Times New Roman"/>
          <w:sz w:val="24"/>
          <w:szCs w:val="24"/>
        </w:rPr>
        <w:t xml:space="preserve"> </w:t>
      </w:r>
      <w:r w:rsidR="00EA4B93" w:rsidRPr="00BE0E02">
        <w:rPr>
          <w:rFonts w:ascii="Times New Roman" w:hAnsi="Times New Roman" w:cs="Times New Roman"/>
          <w:sz w:val="24"/>
          <w:szCs w:val="24"/>
        </w:rPr>
        <w:t>ПОЛОЖЕНИЕ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о районном  смотре  школьных театров «Наследники культуры»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в рамках реализации в Республике Дагестан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межведомственного культурно-просветительского проекта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«Театр в школе» на 2023-2024 годы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</w:t>
      </w:r>
      <w:r w:rsidRPr="00BE0E02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1.1.</w:t>
      </w:r>
      <w:r w:rsidRPr="00BE0E02">
        <w:rPr>
          <w:rFonts w:ascii="Times New Roman" w:hAnsi="Times New Roman" w:cs="Times New Roman"/>
          <w:sz w:val="24"/>
          <w:szCs w:val="24"/>
        </w:rPr>
        <w:tab/>
        <w:t>Настоящее Положение утверждает порядок организации и проведения районного  смотра школьных театров «Наследники культуры» в рамках реализации в Республике Дагестан межведомственного культурно-просветительского проекта «Театр в школе» на 2023-2024 гг. (дале</w:t>
      </w:r>
      <w:proofErr w:type="gramStart"/>
      <w:r w:rsidRPr="00BE0E0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E0E02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1.2.</w:t>
      </w:r>
      <w:r w:rsidRPr="00BE0E02">
        <w:rPr>
          <w:rFonts w:ascii="Times New Roman" w:hAnsi="Times New Roman" w:cs="Times New Roman"/>
          <w:sz w:val="24"/>
          <w:szCs w:val="24"/>
        </w:rPr>
        <w:tab/>
        <w:t>Основанием для проведения Конкурса является: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1.2.1.</w:t>
      </w:r>
      <w:r w:rsidRPr="00BE0E02">
        <w:rPr>
          <w:rFonts w:ascii="Times New Roman" w:hAnsi="Times New Roman" w:cs="Times New Roman"/>
          <w:sz w:val="24"/>
          <w:szCs w:val="24"/>
        </w:rPr>
        <w:tab/>
        <w:t>Перечень поручений Президента Российской Федерации по итогам заседания Президиума Государственного Совета Российской Федерации 25.08.2021 ПР-1808ГС.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1.2.2.</w:t>
      </w:r>
      <w:r w:rsidRPr="00BE0E02">
        <w:rPr>
          <w:rFonts w:ascii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BE0E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0E02">
        <w:rPr>
          <w:rFonts w:ascii="Times New Roman" w:hAnsi="Times New Roman" w:cs="Times New Roman"/>
          <w:sz w:val="24"/>
          <w:szCs w:val="24"/>
        </w:rPr>
        <w:t xml:space="preserve"> России «О формировании Всероссийского перечня (реестра) школьных театров» от 06.05.2022 № ДГ-1067/06.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1.3.4.</w:t>
      </w:r>
      <w:r w:rsidRPr="00BE0E02">
        <w:rPr>
          <w:rFonts w:ascii="Times New Roman" w:hAnsi="Times New Roman" w:cs="Times New Roman"/>
          <w:sz w:val="24"/>
          <w:szCs w:val="24"/>
        </w:rPr>
        <w:tab/>
        <w:t>Протокол расширенного совещания по созданию и развитию школьных театров в субъектах Российской Федерации от 27.12.2021 №СК-31/06пр.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1.3.5.</w:t>
      </w:r>
      <w:r w:rsidRPr="00BE0E02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17.02.2022 №83 «О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Федерации».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1.3.6.</w:t>
      </w:r>
      <w:r w:rsidRPr="00BE0E02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от 21.07.2020 г. № 474 «О национальных целях развития Российской Федерации на период до 2030 года».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1.3.7.</w:t>
      </w:r>
      <w:r w:rsidRPr="00BE0E02">
        <w:rPr>
          <w:rFonts w:ascii="Times New Roman" w:hAnsi="Times New Roman" w:cs="Times New Roman"/>
          <w:sz w:val="24"/>
          <w:szCs w:val="24"/>
        </w:rPr>
        <w:tab/>
        <w:t>Дорожная карта по созданию и развитию школьных театров на 2022 - 2024 годы в Республике Дагестан.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2.</w:t>
      </w:r>
      <w:r w:rsidRPr="00BE0E02">
        <w:rPr>
          <w:rFonts w:ascii="Times New Roman" w:hAnsi="Times New Roman" w:cs="Times New Roman"/>
          <w:sz w:val="24"/>
          <w:szCs w:val="24"/>
        </w:rPr>
        <w:tab/>
        <w:t>Цель и задачи Конкурса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2.3.</w:t>
      </w:r>
      <w:r w:rsidRPr="00BE0E02">
        <w:rPr>
          <w:rFonts w:ascii="Times New Roman" w:hAnsi="Times New Roman" w:cs="Times New Roman"/>
          <w:sz w:val="24"/>
          <w:szCs w:val="24"/>
        </w:rPr>
        <w:tab/>
        <w:t xml:space="preserve">Цель Конкурса: содействие развитию творческих способностей детей и молодёжи, формирование у </w:t>
      </w:r>
      <w:proofErr w:type="gramStart"/>
      <w:r w:rsidRPr="00BE0E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0E02">
        <w:rPr>
          <w:rFonts w:ascii="Times New Roman" w:hAnsi="Times New Roman" w:cs="Times New Roman"/>
          <w:sz w:val="24"/>
          <w:szCs w:val="24"/>
        </w:rPr>
        <w:t xml:space="preserve"> духовной культуры и 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историческому и культурному наследию страны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средствами театрального искусства.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2.4.</w:t>
      </w:r>
      <w:r w:rsidRPr="00BE0E02">
        <w:rPr>
          <w:rFonts w:ascii="Times New Roman" w:hAnsi="Times New Roman" w:cs="Times New Roman"/>
          <w:sz w:val="24"/>
          <w:szCs w:val="24"/>
        </w:rPr>
        <w:tab/>
        <w:t>Задачи Конкурса.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lastRenderedPageBreak/>
        <w:t>раскрытие творческого потенциала, поддержка и развитие подрастающего поколения в области художественного творчества, театрального искусства;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системное развитие школьных театральных студий, реализация творческого потенциала школьников и педагогов;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развитие и укрепление совместной деятельности школьных театральных студий и любительских театров, имеющих звание «Народный (образцовый) коллектив любительского художественного творчества Республики Дагестан»;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приобщение детей и подростков к национальной культуре, родному языку, истории и традициям родного края;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патриотическое воспитание детей и молодежи, воспитание уважения к истории и культуре других народов;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обмен творческим опытом.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3.</w:t>
      </w:r>
      <w:r w:rsidRPr="00BE0E02">
        <w:rPr>
          <w:rFonts w:ascii="Times New Roman" w:hAnsi="Times New Roman" w:cs="Times New Roman"/>
          <w:sz w:val="24"/>
          <w:szCs w:val="24"/>
        </w:rPr>
        <w:tab/>
        <w:t>Условия участия в Конкурсе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3.3.</w:t>
      </w:r>
      <w:r w:rsidRPr="00BE0E02">
        <w:rPr>
          <w:rFonts w:ascii="Times New Roman" w:hAnsi="Times New Roman" w:cs="Times New Roman"/>
          <w:sz w:val="24"/>
          <w:szCs w:val="24"/>
        </w:rPr>
        <w:tab/>
        <w:t>В смотре участвуют школьные театры, театральные студии, работающие на базе общеобразовательных школ в муниципальных образованиях Республики Дагестан.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4.1.4.</w:t>
      </w:r>
      <w:r w:rsidRPr="00BE0E02">
        <w:rPr>
          <w:rFonts w:ascii="Times New Roman" w:hAnsi="Times New Roman" w:cs="Times New Roman"/>
          <w:sz w:val="24"/>
          <w:szCs w:val="24"/>
        </w:rPr>
        <w:tab/>
        <w:t>Организационный комитет определяет состав жюри Конкурса, в который могут войти представители педагогической общественности, деятели культуры и искусства, эксперты в сфере театральной культуры.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5.</w:t>
      </w:r>
      <w:r w:rsidRPr="00BE0E02">
        <w:rPr>
          <w:rFonts w:ascii="Times New Roman" w:hAnsi="Times New Roman" w:cs="Times New Roman"/>
          <w:sz w:val="24"/>
          <w:szCs w:val="24"/>
        </w:rPr>
        <w:tab/>
        <w:t>Порядок и условия проведения Конкурса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5.1.</w:t>
      </w:r>
      <w:r w:rsidRPr="00BE0E02">
        <w:rPr>
          <w:rFonts w:ascii="Times New Roman" w:hAnsi="Times New Roman" w:cs="Times New Roman"/>
          <w:sz w:val="24"/>
          <w:szCs w:val="24"/>
        </w:rPr>
        <w:tab/>
        <w:t>Конкурс проводится 13 мая 2023 г. по следующим номинациям: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«Миниатюра»;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«Инсценировка»;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«Музыкальный театр»;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«Театр кукол» (представляется театрализованная постановка (фрагмент) пьесы, сказки, литературного произведения);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«Литературно-музыкальная композиция» (представляется композиция (фрагмент), предполагающая декламацию стихов (прозы) и музыкальное оформление (пение).</w:t>
      </w:r>
      <w:proofErr w:type="gramEnd"/>
    </w:p>
    <w:p w:rsidR="00EA4B93" w:rsidRPr="00BE0E02" w:rsidRDefault="00BE0E02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4B93" w:rsidRPr="00BE0E02">
        <w:rPr>
          <w:rFonts w:ascii="Times New Roman" w:hAnsi="Times New Roman" w:cs="Times New Roman"/>
          <w:sz w:val="24"/>
          <w:szCs w:val="24"/>
        </w:rPr>
        <w:t>5.2.</w:t>
      </w:r>
      <w:r w:rsidR="00EA4B93" w:rsidRPr="00BE0E02">
        <w:rPr>
          <w:rFonts w:ascii="Times New Roman" w:hAnsi="Times New Roman" w:cs="Times New Roman"/>
          <w:sz w:val="24"/>
          <w:szCs w:val="24"/>
        </w:rPr>
        <w:tab/>
        <w:t>Конкурс проводится в 3 этапа:</w:t>
      </w:r>
    </w:p>
    <w:p w:rsidR="00EA4B93" w:rsidRPr="00BE0E02" w:rsidRDefault="00BE0E02" w:rsidP="00EA4B93">
      <w:pPr>
        <w:tabs>
          <w:tab w:val="left" w:pos="970"/>
        </w:tabs>
        <w:rPr>
          <w:rFonts w:ascii="Times New Roman" w:hAnsi="Times New Roman" w:cs="Times New Roman"/>
          <w:b/>
          <w:sz w:val="24"/>
          <w:szCs w:val="24"/>
        </w:rPr>
      </w:pPr>
      <w:r w:rsidRPr="00BE0E0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A4B93" w:rsidRPr="00BE0E02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конкурса </w:t>
      </w:r>
      <w:r w:rsidRPr="00BE0E02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будет проходить </w:t>
      </w:r>
      <w:r w:rsidR="00EA4B93" w:rsidRPr="00BE0E0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Центральной районной  библиотеке 15 мая 2023 года. Начало 9.00ч. </w:t>
      </w:r>
      <w:r w:rsidR="00EA4B93" w:rsidRPr="00BE0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B93" w:rsidRPr="00BE0E02">
        <w:rPr>
          <w:rFonts w:ascii="Times New Roman" w:hAnsi="Times New Roman" w:cs="Times New Roman"/>
          <w:sz w:val="24"/>
          <w:szCs w:val="24"/>
        </w:rPr>
        <w:t>Участвуют все  общеобразовательные организации</w:t>
      </w:r>
      <w:r w:rsidR="00EA4B93" w:rsidRPr="00BE0E02">
        <w:rPr>
          <w:rFonts w:ascii="Times New Roman" w:hAnsi="Times New Roman" w:cs="Times New Roman"/>
          <w:b/>
          <w:sz w:val="24"/>
          <w:szCs w:val="24"/>
        </w:rPr>
        <w:t>.</w:t>
      </w:r>
    </w:p>
    <w:p w:rsidR="00EA4B93" w:rsidRPr="00BE0E02" w:rsidRDefault="00BE0E02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A4B93" w:rsidRPr="00BE0E02">
        <w:rPr>
          <w:rFonts w:ascii="Times New Roman" w:hAnsi="Times New Roman" w:cs="Times New Roman"/>
          <w:sz w:val="24"/>
          <w:szCs w:val="24"/>
        </w:rPr>
        <w:t>Творческим коллективам рекомендуется осуществление постановок на национальных языках, произведения классиков русской, отечественной литературы. Видеозаписи, фотографии, сценарии осуществлённых постановок направляются в Оргкомитет смотра для участия во 2 этапе смотра.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Для информационного освещения смотра информация о проведении мероприятий в рамках 1 этапа направляется на электронный адрес: press@dagminobr.ru и rdnt35@mail.ru.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2</w:t>
      </w:r>
      <w:r w:rsidRPr="00BE0E02">
        <w:rPr>
          <w:rFonts w:ascii="Times New Roman" w:hAnsi="Times New Roman" w:cs="Times New Roman"/>
          <w:sz w:val="24"/>
          <w:szCs w:val="24"/>
        </w:rPr>
        <w:tab/>
        <w:t xml:space="preserve">этап - отборочный, проводится с 15 по 20 мая 2023 года. Оргкомитетом в составе специалистов Межведомственной рабочей группы </w:t>
      </w:r>
      <w:proofErr w:type="spellStart"/>
      <w:r w:rsidRPr="00BE0E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E0E02">
        <w:rPr>
          <w:rFonts w:ascii="Times New Roman" w:hAnsi="Times New Roman" w:cs="Times New Roman"/>
          <w:sz w:val="24"/>
          <w:szCs w:val="24"/>
        </w:rPr>
        <w:t xml:space="preserve"> РД и Минкультуры РД проводится отбор постановок для участия в заключительном этапе. Отбор постановок проводится путем просмотра предоставленных видеоматериалов на базе ГБОУ РД Республиканский центр образования» </w:t>
      </w:r>
      <w:proofErr w:type="spellStart"/>
      <w:r w:rsidRPr="00BE0E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E0E02">
        <w:rPr>
          <w:rFonts w:ascii="Times New Roman" w:hAnsi="Times New Roman" w:cs="Times New Roman"/>
          <w:sz w:val="24"/>
          <w:szCs w:val="24"/>
        </w:rPr>
        <w:t xml:space="preserve"> РД.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3</w:t>
      </w:r>
      <w:r w:rsidRPr="00BE0E02">
        <w:rPr>
          <w:rFonts w:ascii="Times New Roman" w:hAnsi="Times New Roman" w:cs="Times New Roman"/>
          <w:sz w:val="24"/>
          <w:szCs w:val="24"/>
        </w:rPr>
        <w:tab/>
        <w:t>этап - гала-концерт смотра проводится 1 июня в г. Махачкала с участием лучших школьных театральных студий. Для выступления на открытой площадке рекомендуется запись фонограммы.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5.3.</w:t>
      </w:r>
      <w:r w:rsidRPr="00BE0E02">
        <w:rPr>
          <w:rFonts w:ascii="Times New Roman" w:hAnsi="Times New Roman" w:cs="Times New Roman"/>
          <w:sz w:val="24"/>
          <w:szCs w:val="24"/>
        </w:rPr>
        <w:tab/>
        <w:t>Участники Конкурса по своему усмотрению могут выбрать несколько форм активности или принять участия в каждой.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Требования к конкурсным материалам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5.4.</w:t>
      </w:r>
      <w:r w:rsidRPr="00BE0E02">
        <w:rPr>
          <w:rFonts w:ascii="Times New Roman" w:hAnsi="Times New Roman" w:cs="Times New Roman"/>
          <w:sz w:val="24"/>
          <w:szCs w:val="24"/>
        </w:rPr>
        <w:tab/>
        <w:t>В заявке указывается: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6.1.1.</w:t>
      </w:r>
      <w:r w:rsidRPr="00BE0E02">
        <w:rPr>
          <w:rFonts w:ascii="Times New Roman" w:hAnsi="Times New Roman" w:cs="Times New Roman"/>
          <w:sz w:val="24"/>
          <w:szCs w:val="24"/>
        </w:rPr>
        <w:tab/>
        <w:t>номинация;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6.1.2.</w:t>
      </w:r>
      <w:r w:rsidRPr="00BE0E02">
        <w:rPr>
          <w:rFonts w:ascii="Times New Roman" w:hAnsi="Times New Roman" w:cs="Times New Roman"/>
          <w:sz w:val="24"/>
          <w:szCs w:val="24"/>
        </w:rPr>
        <w:tab/>
        <w:t>название спектакля (с указанием автора) и название литературной основы спектакля;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6.1.3.</w:t>
      </w:r>
      <w:r w:rsidRPr="00BE0E02">
        <w:rPr>
          <w:rFonts w:ascii="Times New Roman" w:hAnsi="Times New Roman" w:cs="Times New Roman"/>
          <w:sz w:val="24"/>
          <w:szCs w:val="24"/>
        </w:rPr>
        <w:tab/>
        <w:t>количество участников спектакля;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6.1.4.</w:t>
      </w:r>
      <w:r w:rsidRPr="00BE0E02">
        <w:rPr>
          <w:rFonts w:ascii="Times New Roman" w:hAnsi="Times New Roman" w:cs="Times New Roman"/>
          <w:sz w:val="24"/>
          <w:szCs w:val="24"/>
        </w:rPr>
        <w:tab/>
        <w:t>возрастная категория участников;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6.1.5.</w:t>
      </w:r>
      <w:r w:rsidRPr="00BE0E02">
        <w:rPr>
          <w:rFonts w:ascii="Times New Roman" w:hAnsi="Times New Roman" w:cs="Times New Roman"/>
          <w:sz w:val="24"/>
          <w:szCs w:val="24"/>
        </w:rPr>
        <w:tab/>
        <w:t>Ф.И.О. постановщика спектакля;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6.1.6.</w:t>
      </w:r>
      <w:r w:rsidRPr="00BE0E02">
        <w:rPr>
          <w:rFonts w:ascii="Times New Roman" w:hAnsi="Times New Roman" w:cs="Times New Roman"/>
          <w:sz w:val="24"/>
          <w:szCs w:val="24"/>
        </w:rPr>
        <w:tab/>
        <w:t>продолжительность спектакля;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7.</w:t>
      </w:r>
      <w:r w:rsidRPr="00BE0E02">
        <w:rPr>
          <w:rFonts w:ascii="Times New Roman" w:hAnsi="Times New Roman" w:cs="Times New Roman"/>
          <w:sz w:val="24"/>
          <w:szCs w:val="24"/>
        </w:rPr>
        <w:tab/>
        <w:t>Критерии оценивания спектаклей Конкурса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7.1.</w:t>
      </w:r>
      <w:r w:rsidRPr="00BE0E02">
        <w:rPr>
          <w:rFonts w:ascii="Times New Roman" w:hAnsi="Times New Roman" w:cs="Times New Roman"/>
          <w:sz w:val="24"/>
          <w:szCs w:val="24"/>
        </w:rPr>
        <w:tab/>
        <w:t>Критерии оценивания спектакля как произведения театрального искусства: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целостность спектакля как художественного произведения театрального искусства;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8.</w:t>
      </w:r>
      <w:r w:rsidRPr="00BE0E02">
        <w:rPr>
          <w:rFonts w:ascii="Times New Roman" w:hAnsi="Times New Roman" w:cs="Times New Roman"/>
          <w:sz w:val="24"/>
          <w:szCs w:val="24"/>
        </w:rPr>
        <w:tab/>
        <w:t>Критерии оценивания спектаклей Конкурса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8.1.</w:t>
      </w:r>
      <w:r w:rsidRPr="00BE0E02">
        <w:rPr>
          <w:rFonts w:ascii="Times New Roman" w:hAnsi="Times New Roman" w:cs="Times New Roman"/>
          <w:sz w:val="24"/>
          <w:szCs w:val="24"/>
        </w:rPr>
        <w:tab/>
        <w:t>Критерии оценивания спектакля как произведения театрального искусства: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целостность спектакля как художественного произведения театрального искусства;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9.</w:t>
      </w:r>
      <w:r w:rsidRPr="00BE0E02">
        <w:rPr>
          <w:rFonts w:ascii="Times New Roman" w:hAnsi="Times New Roman" w:cs="Times New Roman"/>
          <w:sz w:val="24"/>
          <w:szCs w:val="24"/>
        </w:rPr>
        <w:tab/>
        <w:t>Критерии оценивания спектаклей Конкурса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9.1.</w:t>
      </w:r>
      <w:r w:rsidRPr="00BE0E02">
        <w:rPr>
          <w:rFonts w:ascii="Times New Roman" w:hAnsi="Times New Roman" w:cs="Times New Roman"/>
          <w:sz w:val="24"/>
          <w:szCs w:val="24"/>
        </w:rPr>
        <w:tab/>
        <w:t>Критерии оценивания спектакля как произведения театрального искусства: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целостность спектакля как художественного произведения театрального искусства;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культура исполнительского мастерства и сценическая выразительность;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актерский ансамбль;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этичность;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наличие режиссёрского решения сценического действия;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соответствие репертуара возрасту исполнителей;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использование выразительных средств;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музыкальное оформление спектакля;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пластическое решение спектакля;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костюмы, реквизит и грим;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сценографическое решение спектакля.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</w:t>
      </w:r>
      <w:r w:rsidRPr="00BE0E02">
        <w:rPr>
          <w:rFonts w:ascii="Times New Roman" w:hAnsi="Times New Roman" w:cs="Times New Roman"/>
          <w:sz w:val="24"/>
          <w:szCs w:val="24"/>
        </w:rPr>
        <w:tab/>
        <w:t>Жюри Конкурса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10.1.</w:t>
      </w:r>
      <w:r w:rsidRPr="00BE0E02">
        <w:rPr>
          <w:rFonts w:ascii="Times New Roman" w:hAnsi="Times New Roman" w:cs="Times New Roman"/>
          <w:sz w:val="24"/>
          <w:szCs w:val="24"/>
        </w:rPr>
        <w:tab/>
        <w:t>В состав жюри могут входить авторитетные деятели культуры, искусства и педагогического сообщества.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10.2.</w:t>
      </w:r>
      <w:r w:rsidRPr="00BE0E02">
        <w:rPr>
          <w:rFonts w:ascii="Times New Roman" w:hAnsi="Times New Roman" w:cs="Times New Roman"/>
          <w:sz w:val="24"/>
          <w:szCs w:val="24"/>
        </w:rPr>
        <w:tab/>
        <w:t>В состав жюри не могут входить создатели и исполнители спектаклей, участвующих в Конкурсе.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10.3.</w:t>
      </w:r>
      <w:r w:rsidRPr="00BE0E02">
        <w:rPr>
          <w:rFonts w:ascii="Times New Roman" w:hAnsi="Times New Roman" w:cs="Times New Roman"/>
          <w:sz w:val="24"/>
          <w:szCs w:val="24"/>
        </w:rPr>
        <w:tab/>
        <w:t>Жюри оценивает работу Школьных театров в текущем учебном году.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10.4.</w:t>
      </w:r>
      <w:r w:rsidRPr="00BE0E02">
        <w:rPr>
          <w:rFonts w:ascii="Times New Roman" w:hAnsi="Times New Roman" w:cs="Times New Roman"/>
          <w:sz w:val="24"/>
          <w:szCs w:val="24"/>
        </w:rPr>
        <w:tab/>
        <w:t>В рамках Конкурса жюри оценивает:</w:t>
      </w:r>
    </w:p>
    <w:p w:rsidR="00EA4B93" w:rsidRPr="00BE0E02" w:rsidRDefault="00BE0E02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B93" w:rsidRPr="00BE0E02">
        <w:rPr>
          <w:rFonts w:ascii="Times New Roman" w:hAnsi="Times New Roman" w:cs="Times New Roman"/>
          <w:sz w:val="24"/>
          <w:szCs w:val="24"/>
        </w:rPr>
        <w:t>- зарегистрированные заявки участников и размещенные материалы;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10.9.</w:t>
      </w:r>
      <w:r w:rsidRPr="00BE0E02">
        <w:rPr>
          <w:rFonts w:ascii="Times New Roman" w:hAnsi="Times New Roman" w:cs="Times New Roman"/>
          <w:sz w:val="24"/>
          <w:szCs w:val="24"/>
        </w:rPr>
        <w:tab/>
        <w:t>Решение жюри оформляется протоколом.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10.10.</w:t>
      </w:r>
      <w:r w:rsidRPr="00BE0E02">
        <w:rPr>
          <w:rFonts w:ascii="Times New Roman" w:hAnsi="Times New Roman" w:cs="Times New Roman"/>
          <w:sz w:val="24"/>
          <w:szCs w:val="24"/>
        </w:rPr>
        <w:tab/>
        <w:t>Жюри имеет право присваивать победу в любой из номинаций между несколькими участниками.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10.11.</w:t>
      </w:r>
      <w:r w:rsidRPr="00BE0E02">
        <w:rPr>
          <w:rFonts w:ascii="Times New Roman" w:hAnsi="Times New Roman" w:cs="Times New Roman"/>
          <w:sz w:val="24"/>
          <w:szCs w:val="24"/>
        </w:rPr>
        <w:tab/>
        <w:t>При не достижении необходимого количества баллов Школьными театрами, победа в отдельных номинациях и категориях может не присуждаться.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lastRenderedPageBreak/>
        <w:t>10.12.</w:t>
      </w:r>
      <w:r w:rsidRPr="00BE0E02">
        <w:rPr>
          <w:rFonts w:ascii="Times New Roman" w:hAnsi="Times New Roman" w:cs="Times New Roman"/>
          <w:sz w:val="24"/>
          <w:szCs w:val="24"/>
        </w:rPr>
        <w:tab/>
        <w:t>При решении спорных вопросов, председатель жюри имеет дополнительный голос.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10.13.</w:t>
      </w:r>
      <w:r w:rsidRPr="00BE0E02">
        <w:rPr>
          <w:rFonts w:ascii="Times New Roman" w:hAnsi="Times New Roman" w:cs="Times New Roman"/>
          <w:sz w:val="24"/>
          <w:szCs w:val="24"/>
        </w:rPr>
        <w:tab/>
        <w:t>Решение жюри является окончательным и не подлежит пересмотру и обжалованию.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11.</w:t>
      </w:r>
      <w:r w:rsidRPr="00BE0E02">
        <w:rPr>
          <w:rFonts w:ascii="Times New Roman" w:hAnsi="Times New Roman" w:cs="Times New Roman"/>
          <w:sz w:val="24"/>
          <w:szCs w:val="24"/>
        </w:rPr>
        <w:tab/>
        <w:t>Подведение итогов и награждение победителей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11.1.</w:t>
      </w:r>
      <w:r w:rsidRPr="00BE0E02">
        <w:rPr>
          <w:rFonts w:ascii="Times New Roman" w:hAnsi="Times New Roman" w:cs="Times New Roman"/>
          <w:sz w:val="24"/>
          <w:szCs w:val="24"/>
        </w:rPr>
        <w:tab/>
        <w:t>В соответствии с итогами проведения Конкурса участникам присваивается статус: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победитель I, II, III степени;</w:t>
      </w:r>
    </w:p>
    <w:p w:rsidR="00EA4B93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лауреат;</w:t>
      </w:r>
    </w:p>
    <w:p w:rsidR="00796E94" w:rsidRPr="00BE0E02" w:rsidRDefault="00EA4B93" w:rsidP="00EA4B93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</w:pPr>
      <w:r w:rsidRPr="00BE0E02">
        <w:rPr>
          <w:rFonts w:ascii="Times New Roman" w:hAnsi="Times New Roman" w:cs="Times New Roman"/>
          <w:sz w:val="24"/>
          <w:szCs w:val="24"/>
        </w:rPr>
        <w:t>-</w:t>
      </w:r>
      <w:r w:rsidRPr="00BE0E02">
        <w:rPr>
          <w:rFonts w:ascii="Times New Roman" w:hAnsi="Times New Roman" w:cs="Times New Roman"/>
          <w:sz w:val="24"/>
          <w:szCs w:val="24"/>
        </w:rPr>
        <w:tab/>
        <w:t>участник.</w:t>
      </w:r>
    </w:p>
    <w:sectPr w:rsidR="00796E94" w:rsidRPr="00BE0E02" w:rsidSect="00944F2D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93"/>
    <w:rsid w:val="000301CF"/>
    <w:rsid w:val="001775D7"/>
    <w:rsid w:val="00202067"/>
    <w:rsid w:val="004D464D"/>
    <w:rsid w:val="0055782A"/>
    <w:rsid w:val="006F0D9B"/>
    <w:rsid w:val="00796E94"/>
    <w:rsid w:val="0087588D"/>
    <w:rsid w:val="008B4521"/>
    <w:rsid w:val="00944F2D"/>
    <w:rsid w:val="0096083A"/>
    <w:rsid w:val="00966E24"/>
    <w:rsid w:val="00AE76C1"/>
    <w:rsid w:val="00BD0ADD"/>
    <w:rsid w:val="00BE0E02"/>
    <w:rsid w:val="00CC0229"/>
    <w:rsid w:val="00D41975"/>
    <w:rsid w:val="00DC219A"/>
    <w:rsid w:val="00EA4B93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6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6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2/prikaz/priloj_08-02-2-864.zip" TargetMode="External"/><Relationship Id="rId5" Type="http://schemas.openxmlformats.org/officeDocument/2006/relationships/hyperlink" Target="http://www.dagminobr.ru/documenty/prikazi_minobrnauki_rd/prikaz_080228323_ot_24_yanvarya_202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sakinatuo</cp:lastModifiedBy>
  <cp:revision>16</cp:revision>
  <cp:lastPrinted>2023-04-11T13:12:00Z</cp:lastPrinted>
  <dcterms:created xsi:type="dcterms:W3CDTF">2023-04-11T11:47:00Z</dcterms:created>
  <dcterms:modified xsi:type="dcterms:W3CDTF">2023-04-11T13:17:00Z</dcterms:modified>
</cp:coreProperties>
</file>